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2" w:firstLineChars="10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企业规模裁员需提供材料</w:t>
      </w:r>
    </w:p>
    <w:p>
      <w:pPr>
        <w:ind w:firstLine="2570" w:firstLineChars="800"/>
        <w:rPr>
          <w:rFonts w:ascii="仿宋_GB2312" w:hAnsi="仿宋_GB2312" w:eastAsia="仿宋_GB2312" w:cs="仿宋_GB2312"/>
          <w:b/>
          <w:bCs/>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如您单位需要进行规模性裁员，应向我局劳动关系科提交以下资料：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1、裁员方案（详见附件1）；</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用人单位裁减人员情况报告表（详见附件2）；</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向人社部门报告</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裁员情况的说明</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联系电话：27391920  劳动关系科            </w:t>
      </w: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bookmarkStart w:id="0" w:name="_GoBack"/>
      <w:bookmarkEnd w:id="0"/>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ind w:firstLine="960" w:firstLineChars="300"/>
        <w:rPr>
          <w:rFonts w:ascii="仿宋_GB2312" w:hAnsi="仿宋_GB2312" w:eastAsia="仿宋_GB2312" w:cs="仿宋_GB2312"/>
          <w:sz w:val="32"/>
          <w:szCs w:val="32"/>
        </w:rPr>
      </w:pPr>
    </w:p>
    <w:p>
      <w:pPr>
        <w:overflowPunct w:val="0"/>
        <w:rPr>
          <w:rFonts w:ascii="黑体" w:hAnsi="黑体" w:eastAsia="黑体" w:cs="黑体"/>
          <w:sz w:val="32"/>
          <w:szCs w:val="32"/>
        </w:rPr>
      </w:pPr>
      <w:r>
        <w:rPr>
          <w:rFonts w:hint="eastAsia" w:ascii="黑体" w:hAnsi="黑体" w:eastAsia="黑体" w:cs="黑体"/>
          <w:sz w:val="32"/>
          <w:szCs w:val="32"/>
        </w:rPr>
        <w:t>附件1</w:t>
      </w:r>
    </w:p>
    <w:p>
      <w:pPr>
        <w:overflowPunct w:val="0"/>
        <w:jc w:val="center"/>
        <w:outlineLvl w:val="0"/>
        <w:rPr>
          <w:rFonts w:ascii="华文中宋" w:hAnsi="华文中宋" w:eastAsia="华文中宋" w:cs="华文中宋"/>
          <w:sz w:val="44"/>
          <w:szCs w:val="44"/>
        </w:rPr>
      </w:pPr>
      <w:r>
        <w:rPr>
          <w:rFonts w:hint="eastAsia" w:ascii="华文中宋" w:hAnsi="华文中宋" w:eastAsia="华文中宋" w:cs="华文中宋"/>
          <w:sz w:val="44"/>
          <w:szCs w:val="44"/>
        </w:rPr>
        <w:t>（企业名称）裁员方案</w:t>
      </w:r>
    </w:p>
    <w:p>
      <w:pPr>
        <w:overflowPunct w:val="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（参考样本）</w:t>
      </w:r>
    </w:p>
    <w:p>
      <w:pPr>
        <w:overflowPunct w:val="0"/>
        <w:ind w:firstLine="640" w:firstLineChars="200"/>
        <w:outlineLvl w:val="0"/>
        <w:rPr>
          <w:rFonts w:ascii="黑体" w:hAnsi="黑体" w:eastAsia="黑体" w:cs="黑体"/>
          <w:sz w:val="32"/>
          <w:szCs w:val="32"/>
        </w:rPr>
      </w:pPr>
      <w:r>
        <w:rPr>
          <w:rFonts w:hint="eastAsia" w:ascii="黑体" w:hAnsi="黑体" w:eastAsia="黑体" w:cs="黑体"/>
          <w:sz w:val="32"/>
          <w:szCs w:val="32"/>
        </w:rPr>
        <w:t>一、裁员背景</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1.企业近期经营状况、未来经营状况和财务状况预测；</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2.企业已采取的不裁员少裁员措施；</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3.裁员依据：符合劳动合同法第四十一条第  项规定的裁员情形；</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4.裁员后企业的人力资源规划考虑及预期经营状况。</w:t>
      </w:r>
    </w:p>
    <w:p>
      <w:pPr>
        <w:overflowPunct w:val="0"/>
        <w:ind w:firstLine="640" w:firstLineChars="200"/>
        <w:outlineLvl w:val="0"/>
        <w:rPr>
          <w:rFonts w:ascii="黑体" w:hAnsi="黑体" w:eastAsia="黑体" w:cs="黑体"/>
          <w:sz w:val="32"/>
          <w:szCs w:val="32"/>
        </w:rPr>
      </w:pPr>
      <w:r>
        <w:rPr>
          <w:rFonts w:hint="eastAsia" w:ascii="黑体" w:hAnsi="黑体" w:eastAsia="黑体" w:cs="黑体"/>
          <w:sz w:val="32"/>
          <w:szCs w:val="32"/>
        </w:rPr>
        <w:t>二、裁员工作原则</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1.坚持依法合规裁减人员；</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2.依法履行民主程序，充分听取工会和职工意见建议，保证裁员程序和结果</w:t>
      </w:r>
      <w:r>
        <w:rPr>
          <w:rFonts w:hint="eastAsia" w:ascii="仿宋_GB2312" w:eastAsia="仿宋_GB2312"/>
          <w:color w:val="000000"/>
          <w:sz w:val="32"/>
          <w:szCs w:val="32"/>
        </w:rPr>
        <w:t>公开、公平、公正</w:t>
      </w:r>
      <w:r>
        <w:rPr>
          <w:rFonts w:hint="eastAsia" w:ascii="仿宋_GB2312" w:hAnsi="仿宋_GB2312" w:eastAsia="仿宋_GB2312" w:cs="仿宋_GB2312"/>
          <w:sz w:val="32"/>
          <w:szCs w:val="32"/>
        </w:rPr>
        <w:t>，争取职工的理解与支持；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3.与当地政府、人力资源社会保障部门、人力资源服务企业、社区等保持良好沟通，配合做好社会保险转移接续、促进职工再就业等相关工作。</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三、成立工作组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*月*日前，成立裁员工作组，负责裁员方案制定和实施工作。工作组由担任组长，人力资源部门、财务部门等相关部门参加。</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工作组成员名单</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听取工会或职工意见的联系人和联系方式</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四、制定裁员草案</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1.*月*日前，了解职工意见和主要诉求，梳理职工基本情况，提出裁员标准，测算裁员成本，并提出资金筹集具体意见。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2.*月*日前，提出裁员草案，包括裁减人员规模、范围、标准、裁员初步名单、预计裁员成本等，提交企业管理层研究讨论。</w:t>
      </w:r>
    </w:p>
    <w:p>
      <w:pPr>
        <w:overflowPunct w:val="0"/>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（1）职工基本情况表</w:t>
      </w:r>
    </w:p>
    <w:tbl>
      <w:tblPr>
        <w:tblStyle w:val="5"/>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3"/>
        <w:gridCol w:w="513"/>
        <w:gridCol w:w="513"/>
        <w:gridCol w:w="513"/>
        <w:gridCol w:w="513"/>
        <w:gridCol w:w="513"/>
        <w:gridCol w:w="513"/>
        <w:gridCol w:w="513"/>
        <w:gridCol w:w="513"/>
        <w:gridCol w:w="513"/>
        <w:gridCol w:w="513"/>
        <w:gridCol w:w="513"/>
        <w:gridCol w:w="513"/>
        <w:gridCol w:w="51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姓名</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性别</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年龄</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身份证号</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联系方式</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入职时间</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学历</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职称/技术等级</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岗位</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劳动合同类型</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合同终止时间</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本单位工作年限</w:t>
            </w:r>
          </w:p>
        </w:tc>
        <w:tc>
          <w:tcPr>
            <w:tcW w:w="513"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月均工资</w:t>
            </w:r>
          </w:p>
        </w:tc>
        <w:tc>
          <w:tcPr>
            <w:tcW w:w="514"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业绩考核</w:t>
            </w:r>
          </w:p>
        </w:tc>
        <w:tc>
          <w:tcPr>
            <w:tcW w:w="956" w:type="dxa"/>
            <w:noWrap/>
          </w:tcPr>
          <w:p>
            <w:pPr>
              <w:overflowPunct w:val="0"/>
              <w:spacing w:line="36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其他（伤病、孕产哺乳期、家庭困难）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tcPr>
          <w:p>
            <w:pPr>
              <w:overflowPunct w:val="0"/>
              <w:rPr>
                <w:rFonts w:ascii="楷体_GB2312" w:hAnsi="楷体_GB2312" w:eastAsia="楷体_GB2312" w:cs="楷体_GB2312"/>
                <w:sz w:val="28"/>
                <w:szCs w:val="28"/>
              </w:rPr>
            </w:pPr>
            <w:r>
              <w:rPr>
                <w:rFonts w:hint="eastAsia" w:ascii="楷体_GB2312" w:hAnsi="楷体_GB2312" w:eastAsia="楷体_GB2312" w:cs="楷体_GB2312"/>
                <w:sz w:val="28"/>
                <w:szCs w:val="28"/>
              </w:rPr>
              <w:t>1</w:t>
            </w: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4" w:type="dxa"/>
            <w:noWrap/>
          </w:tcPr>
          <w:p>
            <w:pPr>
              <w:overflowPunct w:val="0"/>
              <w:rPr>
                <w:rFonts w:ascii="楷体_GB2312" w:hAnsi="楷体_GB2312" w:eastAsia="楷体_GB2312" w:cs="楷体_GB2312"/>
                <w:sz w:val="28"/>
                <w:szCs w:val="28"/>
              </w:rPr>
            </w:pPr>
          </w:p>
        </w:tc>
        <w:tc>
          <w:tcPr>
            <w:tcW w:w="956" w:type="dxa"/>
            <w:noWrap/>
          </w:tcPr>
          <w:p>
            <w:pPr>
              <w:overflowPunct w:val="0"/>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tcPr>
          <w:p>
            <w:pPr>
              <w:overflowPunct w:val="0"/>
              <w:rPr>
                <w:rFonts w:ascii="楷体_GB2312" w:hAnsi="楷体_GB2312" w:eastAsia="楷体_GB2312" w:cs="楷体_GB2312"/>
                <w:sz w:val="28"/>
                <w:szCs w:val="28"/>
              </w:rPr>
            </w:pPr>
            <w:r>
              <w:rPr>
                <w:rFonts w:hint="eastAsia" w:ascii="楷体_GB2312" w:hAnsi="楷体_GB2312" w:eastAsia="楷体_GB2312" w:cs="楷体_GB2312"/>
                <w:sz w:val="28"/>
                <w:szCs w:val="28"/>
              </w:rPr>
              <w:t>2</w:t>
            </w: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4" w:type="dxa"/>
            <w:noWrap/>
          </w:tcPr>
          <w:p>
            <w:pPr>
              <w:overflowPunct w:val="0"/>
              <w:rPr>
                <w:rFonts w:ascii="楷体_GB2312" w:hAnsi="楷体_GB2312" w:eastAsia="楷体_GB2312" w:cs="楷体_GB2312"/>
                <w:sz w:val="28"/>
                <w:szCs w:val="28"/>
              </w:rPr>
            </w:pPr>
          </w:p>
        </w:tc>
        <w:tc>
          <w:tcPr>
            <w:tcW w:w="956" w:type="dxa"/>
            <w:noWrap/>
          </w:tcPr>
          <w:p>
            <w:pPr>
              <w:overflowPunct w:val="0"/>
              <w:rPr>
                <w:rFonts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3" w:type="dxa"/>
            <w:noWrap/>
          </w:tcPr>
          <w:p>
            <w:pPr>
              <w:overflowPunct w:val="0"/>
              <w:rPr>
                <w:rFonts w:ascii="楷体_GB2312" w:hAnsi="楷体_GB2312" w:eastAsia="楷体_GB2312" w:cs="楷体_GB2312"/>
                <w:sz w:val="28"/>
                <w:szCs w:val="28"/>
              </w:rPr>
            </w:pPr>
            <w:r>
              <w:rPr>
                <w:rFonts w:hint="eastAsia" w:ascii="楷体_GB2312" w:hAnsi="楷体_GB2312" w:eastAsia="楷体_GB2312" w:cs="楷体_GB2312"/>
                <w:spacing w:val="-20"/>
                <w:w w:val="80"/>
                <w:sz w:val="28"/>
                <w:szCs w:val="28"/>
              </w:rPr>
              <w:t>...</w:t>
            </w: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3" w:type="dxa"/>
            <w:noWrap/>
          </w:tcPr>
          <w:p>
            <w:pPr>
              <w:overflowPunct w:val="0"/>
              <w:rPr>
                <w:rFonts w:ascii="楷体_GB2312" w:hAnsi="楷体_GB2312" w:eastAsia="楷体_GB2312" w:cs="楷体_GB2312"/>
                <w:sz w:val="28"/>
                <w:szCs w:val="28"/>
              </w:rPr>
            </w:pPr>
          </w:p>
        </w:tc>
        <w:tc>
          <w:tcPr>
            <w:tcW w:w="514" w:type="dxa"/>
            <w:noWrap/>
          </w:tcPr>
          <w:p>
            <w:pPr>
              <w:overflowPunct w:val="0"/>
              <w:rPr>
                <w:rFonts w:ascii="楷体_GB2312" w:hAnsi="楷体_GB2312" w:eastAsia="楷体_GB2312" w:cs="楷体_GB2312"/>
                <w:sz w:val="28"/>
                <w:szCs w:val="28"/>
              </w:rPr>
            </w:pPr>
          </w:p>
        </w:tc>
        <w:tc>
          <w:tcPr>
            <w:tcW w:w="956" w:type="dxa"/>
            <w:noWrap/>
          </w:tcPr>
          <w:p>
            <w:pPr>
              <w:overflowPunct w:val="0"/>
              <w:rPr>
                <w:rFonts w:ascii="楷体_GB2312" w:hAnsi="楷体_GB2312" w:eastAsia="楷体_GB2312" w:cs="楷体_GB2312"/>
                <w:sz w:val="28"/>
                <w:szCs w:val="28"/>
              </w:rPr>
            </w:pPr>
          </w:p>
        </w:tc>
      </w:tr>
    </w:tbl>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（2）裁员涉及部门、岗位、人数、被裁减人员数量占职工总数的比例3、营业执照副本复印件；</w:t>
      </w:r>
    </w:p>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（3）裁员标准</w:t>
      </w:r>
    </w:p>
    <w:p>
      <w:pPr>
        <w:overflowPunct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（4）裁员成本：预计    元</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●经济补偿：</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被裁减人员本单位平均工作年限：</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被裁减人员月平均工资标准：</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本地区上年度职工月平均工资：</w:t>
      </w:r>
    </w:p>
    <w:p>
      <w:pPr>
        <w:tabs>
          <w:tab w:val="left" w:pos="210"/>
        </w:tabs>
        <w:overflowPunct w:val="0"/>
        <w:ind w:firstLine="640" w:firstLineChars="200"/>
        <w:jc w:val="distribut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月工资高于本地区上年度职工月平均工资三倍的被裁</w:t>
      </w:r>
    </w:p>
    <w:p>
      <w:pPr>
        <w:tabs>
          <w:tab w:val="left" w:pos="210"/>
        </w:tabs>
        <w:overflowPunct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人员人数：</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●应偿还的拖欠职工工资（若存在此类情况）：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●需补缴的社会保险费（若存在此类情况）：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●一次性伤残就业补助金（若存在此类情况）：</w:t>
      </w:r>
    </w:p>
    <w:p>
      <w:pPr>
        <w:tabs>
          <w:tab w:val="left" w:pos="210"/>
        </w:tabs>
        <w:overflowPunct w:val="0"/>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●其他（如</w:t>
      </w:r>
      <w:r>
        <w:rPr>
          <w:rFonts w:hint="eastAsia" w:ascii="仿宋_GB2312" w:hAnsi="仿宋_GB2312" w:eastAsia="仿宋_GB2312" w:cs="仿宋_GB2312"/>
          <w:color w:val="000000"/>
          <w:sz w:val="32"/>
          <w:szCs w:val="32"/>
        </w:rPr>
        <w:t>特殊职工帮扶费用）</w:t>
      </w:r>
      <w:r>
        <w:rPr>
          <w:rFonts w:hint="eastAsia" w:ascii="仿宋_GB2312" w:hAnsi="仿宋_GB2312" w:eastAsia="仿宋_GB2312" w:cs="仿宋_GB2312"/>
          <w:sz w:val="32"/>
          <w:szCs w:val="32"/>
        </w:rPr>
        <w:t>：</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楷体_GB2312" w:hAnsi="楷体_GB2312" w:eastAsia="楷体_GB2312" w:cs="楷体_GB2312"/>
          <w:sz w:val="32"/>
          <w:szCs w:val="32"/>
        </w:rPr>
        <w:t>*月*日</w:t>
      </w:r>
      <w:r>
        <w:rPr>
          <w:rFonts w:hint="eastAsia" w:ascii="仿宋_GB2312" w:hAnsi="仿宋_GB2312" w:eastAsia="仿宋_GB2312" w:cs="仿宋_GB2312"/>
          <w:sz w:val="32"/>
          <w:szCs w:val="32"/>
        </w:rPr>
        <w:t>根据管理层研究意见修改完善，形成裁员草案。</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五、依法履行民主程序</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1.*月*日，召开会议，与企业工会沟通裁员有关情况，由企业负责人或裁员工作组组长说明裁员情况，听取工会对裁员草案的意见。</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没有企业工会的，*月*日，召开全体职工大会，由企业负责人或裁员工作组组长向全体职工说明有关情况，公布裁员草案，并公布听取意见的渠道、电话、邮箱等。职工因病、因事不能参加职工大会的，应书面请假，本人签字。</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2.*月*日前，根据工会和职工对裁员草案的意见和建议，对裁员草案进行修改完善，形成报送当地人力资源社会保障部门的裁员方案。</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六、向当地人力资源社会保障部门报告</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*月*日前，按照有关规定向当地人力资源社会保障部门报告裁员有关情况。</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七、确定裁员正式方案</w:t>
      </w:r>
    </w:p>
    <w:p>
      <w:pPr>
        <w:overflowPunct w:val="0"/>
        <w:ind w:firstLine="640" w:firstLineChars="200"/>
        <w:rPr>
          <w:rFonts w:ascii="仿宋_GB2312" w:eastAsia="仿宋_GB2312"/>
          <w:sz w:val="32"/>
          <w:szCs w:val="32"/>
        </w:rPr>
      </w:pPr>
      <w:r>
        <w:rPr>
          <w:rFonts w:hint="eastAsia" w:ascii="仿宋_GB2312" w:eastAsia="仿宋_GB2312"/>
          <w:sz w:val="32"/>
          <w:szCs w:val="32"/>
        </w:rPr>
        <w:t>根据当地人力资源社会保障部门提出的修改意见对裁员方案进行修改完善，形成正式裁员方案并向全体职工公示。</w:t>
      </w:r>
    </w:p>
    <w:p>
      <w:pPr>
        <w:overflowPunct w:val="0"/>
        <w:ind w:firstLine="640" w:firstLineChars="200"/>
        <w:rPr>
          <w:rFonts w:ascii="黑体" w:hAnsi="黑体" w:eastAsia="黑体" w:cs="黑体"/>
          <w:sz w:val="32"/>
          <w:szCs w:val="32"/>
        </w:rPr>
      </w:pPr>
      <w:r>
        <w:rPr>
          <w:rFonts w:hint="eastAsia" w:ascii="黑体" w:hAnsi="黑体" w:eastAsia="黑体" w:cs="黑体"/>
          <w:sz w:val="32"/>
          <w:szCs w:val="32"/>
        </w:rPr>
        <w:t>八、实施裁员方案</w:t>
      </w:r>
    </w:p>
    <w:p>
      <w:pPr>
        <w:overflowPunct w:val="0"/>
        <w:ind w:firstLine="640" w:firstLineChars="200"/>
        <w:rPr>
          <w:rFonts w:ascii="仿宋_GB2312" w:eastAsia="仿宋_GB2312"/>
          <w:sz w:val="32"/>
          <w:szCs w:val="32"/>
        </w:rPr>
      </w:pPr>
      <w:r>
        <w:rPr>
          <w:rFonts w:hint="eastAsia" w:ascii="仿宋_GB2312" w:eastAsia="仿宋_GB2312"/>
          <w:sz w:val="32"/>
          <w:szCs w:val="32"/>
        </w:rPr>
        <w:t>1.*月*日前，根据最终裁员名单通知被裁减人员；</w:t>
      </w:r>
    </w:p>
    <w:p>
      <w:pPr>
        <w:overflowPunct w:val="0"/>
        <w:ind w:firstLine="640" w:firstLineChars="200"/>
        <w:rPr>
          <w:rFonts w:ascii="仿宋_GB2312" w:eastAsia="仿宋_GB2312"/>
          <w:sz w:val="32"/>
          <w:szCs w:val="32"/>
        </w:rPr>
      </w:pPr>
      <w:r>
        <w:rPr>
          <w:rFonts w:hint="eastAsia" w:ascii="仿宋_GB2312" w:eastAsia="仿宋_GB2312"/>
          <w:sz w:val="32"/>
          <w:szCs w:val="32"/>
        </w:rPr>
        <w:t>2.*月*日前，与被裁减人员面谈；</w:t>
      </w:r>
    </w:p>
    <w:p>
      <w:pPr>
        <w:overflowPunct w:val="0"/>
        <w:ind w:firstLine="640" w:firstLineChars="200"/>
        <w:rPr>
          <w:rFonts w:ascii="仿宋_GB2312" w:eastAsia="仿宋_GB2312"/>
          <w:sz w:val="32"/>
          <w:szCs w:val="32"/>
        </w:rPr>
      </w:pPr>
      <w:r>
        <w:rPr>
          <w:rFonts w:hint="eastAsia" w:ascii="仿宋_GB2312" w:eastAsia="仿宋_GB2312"/>
          <w:sz w:val="32"/>
          <w:szCs w:val="32"/>
        </w:rPr>
        <w:t>3.*月*日前，进行工作交接；</w:t>
      </w:r>
    </w:p>
    <w:p>
      <w:pPr>
        <w:overflowPunct w:val="0"/>
        <w:ind w:firstLine="640" w:firstLineChars="200"/>
        <w:rPr>
          <w:rFonts w:ascii="仿宋_GB2312" w:eastAsia="仿宋_GB2312"/>
          <w:sz w:val="32"/>
          <w:szCs w:val="32"/>
        </w:rPr>
      </w:pPr>
      <w:r>
        <w:rPr>
          <w:rFonts w:hint="eastAsia" w:ascii="仿宋_GB2312" w:eastAsia="仿宋_GB2312"/>
          <w:sz w:val="32"/>
          <w:szCs w:val="32"/>
        </w:rPr>
        <w:t>4.*月*日前，办理被裁减人员离职手续，结清工资、缴纳社会保险费，支付经济补偿、</w:t>
      </w:r>
      <w:r>
        <w:rPr>
          <w:rFonts w:hint="eastAsia" w:ascii="仿宋_GB2312" w:hAnsi="仿宋_GB2312" w:eastAsia="仿宋_GB2312" w:cs="仿宋_GB2312"/>
          <w:sz w:val="32"/>
          <w:szCs w:val="32"/>
        </w:rPr>
        <w:t>一次性伤残就业补助金</w:t>
      </w:r>
      <w:r>
        <w:rPr>
          <w:rFonts w:hint="eastAsia" w:ascii="仿宋_GB2312" w:eastAsia="仿宋_GB2312"/>
          <w:sz w:val="32"/>
          <w:szCs w:val="32"/>
        </w:rPr>
        <w:t>等</w:t>
      </w:r>
    </w:p>
    <w:p>
      <w:pPr>
        <w:overflowPunct w:val="0"/>
        <w:ind w:firstLine="640" w:firstLineChars="200"/>
        <w:rPr>
          <w:rFonts w:ascii="仿宋_GB2312" w:hAnsi="仿宋_GB2312" w:eastAsia="仿宋_GB2312" w:cs="仿宋_GB2312"/>
          <w:sz w:val="32"/>
          <w:szCs w:val="32"/>
        </w:rPr>
      </w:pPr>
      <w:r>
        <w:rPr>
          <w:rFonts w:hint="eastAsia" w:ascii="仿宋_GB2312" w:eastAsia="仿宋_GB2312"/>
          <w:sz w:val="32"/>
          <w:szCs w:val="32"/>
        </w:rPr>
        <w:t>5.*月*日前，办理社会保险和档案转移手续</w:t>
      </w:r>
    </w:p>
    <w:p>
      <w:pPr>
        <w:rPr>
          <w:rFonts w:ascii="宋体" w:hAnsi="宋体"/>
          <w:b/>
          <w:sz w:val="28"/>
          <w:szCs w:val="28"/>
        </w:rPr>
      </w:pPr>
    </w:p>
    <w:p>
      <w:pPr>
        <w:rPr>
          <w:rFonts w:ascii="宋体" w:hAnsi="宋体"/>
          <w:b/>
          <w:sz w:val="28"/>
          <w:szCs w:val="28"/>
        </w:rPr>
      </w:pPr>
      <w:r>
        <w:rPr>
          <w:rFonts w:hint="eastAsia" w:ascii="宋体" w:hAnsi="宋体"/>
          <w:b/>
          <w:sz w:val="28"/>
          <w:szCs w:val="28"/>
        </w:rPr>
        <w:t>附件2</w:t>
      </w:r>
    </w:p>
    <w:p>
      <w:pPr>
        <w:jc w:val="center"/>
        <w:rPr>
          <w:rFonts w:ascii="宋体" w:hAnsi="宋体"/>
          <w:b/>
          <w:sz w:val="44"/>
          <w:szCs w:val="44"/>
        </w:rPr>
      </w:pPr>
      <w:r>
        <w:rPr>
          <w:rFonts w:hint="eastAsia" w:ascii="宋体" w:hAnsi="宋体"/>
          <w:b/>
          <w:sz w:val="44"/>
          <w:szCs w:val="44"/>
        </w:rPr>
        <w:t>用人单位裁减人员情况报告表</w:t>
      </w:r>
    </w:p>
    <w:p>
      <w:pPr>
        <w:spacing w:line="280" w:lineRule="exact"/>
        <w:jc w:val="center"/>
        <w:rPr>
          <w:rFonts w:ascii="宋体" w:hAnsi="宋体"/>
          <w:b/>
          <w:szCs w:val="21"/>
        </w:rPr>
      </w:pPr>
    </w:p>
    <w:p>
      <w:pPr>
        <w:spacing w:line="280" w:lineRule="exact"/>
        <w:ind w:firstLine="210" w:firstLineChars="100"/>
        <w:rPr>
          <w:rFonts w:ascii="仿宋_GB2312" w:eastAsia="仿宋_GB2312"/>
          <w:sz w:val="18"/>
          <w:szCs w:val="18"/>
        </w:rPr>
      </w:pPr>
      <w:r>
        <w:rPr>
          <w:rFonts w:hint="eastAsia" w:ascii="仿宋_GB2312" w:eastAsia="仿宋_GB2312"/>
          <w:szCs w:val="21"/>
        </w:rPr>
        <w:t>统一社会信用代码：</w:t>
      </w:r>
    </w:p>
    <w:p>
      <w:pPr>
        <w:spacing w:line="280" w:lineRule="exact"/>
        <w:ind w:firstLine="210" w:firstLineChars="100"/>
        <w:rPr>
          <w:rFonts w:ascii="仿宋_GB2312" w:eastAsia="仿宋_GB2312"/>
          <w:szCs w:val="21"/>
        </w:rPr>
      </w:pPr>
      <w:r>
        <w:rPr>
          <w:rFonts w:hint="eastAsia" w:ascii="仿宋_GB2312" w:eastAsia="仿宋_GB2312"/>
          <w:szCs w:val="21"/>
        </w:rPr>
        <w:t>单位名称（公章）：</w:t>
      </w:r>
    </w:p>
    <w:tbl>
      <w:tblPr>
        <w:tblStyle w:val="5"/>
        <w:tblpPr w:leftFromText="180" w:rightFromText="180" w:vertAnchor="text" w:horzAnchor="page" w:tblpX="1092"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22"/>
        <w:gridCol w:w="1291"/>
        <w:gridCol w:w="1661"/>
        <w:gridCol w:w="608"/>
        <w:gridCol w:w="1052"/>
        <w:gridCol w:w="530"/>
        <w:gridCol w:w="18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955" w:type="dxa"/>
            <w:gridSpan w:val="2"/>
            <w:noWrap/>
            <w:vAlign w:val="center"/>
          </w:tcPr>
          <w:p>
            <w:pPr>
              <w:jc w:val="center"/>
              <w:rPr>
                <w:rFonts w:ascii="仿宋_GB2312" w:eastAsia="仿宋_GB2312"/>
                <w:sz w:val="28"/>
                <w:szCs w:val="28"/>
              </w:rPr>
            </w:pPr>
            <w:r>
              <w:rPr>
                <w:rFonts w:hint="eastAsia" w:ascii="仿宋_GB2312" w:eastAsia="仿宋_GB2312"/>
                <w:sz w:val="28"/>
                <w:szCs w:val="28"/>
              </w:rPr>
              <w:t>用人单位名称</w:t>
            </w:r>
          </w:p>
        </w:tc>
        <w:tc>
          <w:tcPr>
            <w:tcW w:w="3560" w:type="dxa"/>
            <w:gridSpan w:val="3"/>
            <w:noWrap/>
            <w:vAlign w:val="center"/>
          </w:tcPr>
          <w:p>
            <w:pPr>
              <w:jc w:val="center"/>
              <w:rPr>
                <w:rFonts w:ascii="仿宋_GB2312" w:eastAsia="仿宋_GB2312"/>
                <w:sz w:val="28"/>
                <w:szCs w:val="28"/>
              </w:rPr>
            </w:pPr>
          </w:p>
        </w:tc>
        <w:tc>
          <w:tcPr>
            <w:tcW w:w="1582" w:type="dxa"/>
            <w:gridSpan w:val="2"/>
            <w:noWrap/>
            <w:vAlign w:val="center"/>
          </w:tcPr>
          <w:p>
            <w:pPr>
              <w:jc w:val="center"/>
              <w:rPr>
                <w:rFonts w:ascii="仿宋_GB2312" w:eastAsia="仿宋_GB2312"/>
                <w:sz w:val="28"/>
                <w:szCs w:val="28"/>
              </w:rPr>
            </w:pPr>
            <w:r>
              <w:rPr>
                <w:rFonts w:hint="eastAsia" w:ascii="仿宋_GB2312" w:eastAsia="仿宋_GB2312"/>
                <w:sz w:val="28"/>
                <w:szCs w:val="28"/>
              </w:rPr>
              <w:t>主管部门</w:t>
            </w:r>
          </w:p>
        </w:tc>
        <w:tc>
          <w:tcPr>
            <w:tcW w:w="3001" w:type="dxa"/>
            <w:gridSpan w:val="2"/>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55" w:type="dxa"/>
            <w:gridSpan w:val="2"/>
            <w:tcBorders>
              <w:bottom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单 位 地 址</w:t>
            </w:r>
          </w:p>
        </w:tc>
        <w:tc>
          <w:tcPr>
            <w:tcW w:w="3560" w:type="dxa"/>
            <w:gridSpan w:val="3"/>
            <w:noWrap/>
            <w:vAlign w:val="center"/>
          </w:tcPr>
          <w:p>
            <w:pPr>
              <w:spacing w:line="360" w:lineRule="exact"/>
              <w:rPr>
                <w:rFonts w:ascii="仿宋_GB2312" w:eastAsia="仿宋_GB2312"/>
                <w:sz w:val="28"/>
                <w:szCs w:val="28"/>
              </w:rPr>
            </w:pPr>
          </w:p>
        </w:tc>
        <w:tc>
          <w:tcPr>
            <w:tcW w:w="1582" w:type="dxa"/>
            <w:gridSpan w:val="2"/>
            <w:tcBorders>
              <w:bottom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单位性质</w:t>
            </w:r>
          </w:p>
        </w:tc>
        <w:tc>
          <w:tcPr>
            <w:tcW w:w="3001" w:type="dxa"/>
            <w:gridSpan w:val="2"/>
            <w:tcBorders>
              <w:bottom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55" w:type="dxa"/>
            <w:gridSpan w:val="2"/>
            <w:vMerge w:val="restart"/>
            <w:noWrap/>
            <w:vAlign w:val="center"/>
          </w:tcPr>
          <w:p>
            <w:pPr>
              <w:spacing w:line="360" w:lineRule="exact"/>
              <w:jc w:val="center"/>
              <w:rPr>
                <w:rFonts w:ascii="仿宋_GB2312" w:eastAsia="仿宋_GB2312"/>
                <w:sz w:val="28"/>
                <w:szCs w:val="28"/>
              </w:rPr>
            </w:pPr>
            <w:r>
              <w:rPr>
                <w:rFonts w:hint="eastAsia" w:ascii="仿宋_GB2312" w:eastAsia="仿宋_GB2312"/>
                <w:sz w:val="28"/>
                <w:szCs w:val="28"/>
              </w:rPr>
              <w:t>企业用工及裁减人员数</w:t>
            </w:r>
          </w:p>
        </w:tc>
        <w:tc>
          <w:tcPr>
            <w:tcW w:w="8143" w:type="dxa"/>
            <w:gridSpan w:val="7"/>
            <w:noWrap/>
            <w:vAlign w:val="center"/>
          </w:tcPr>
          <w:p>
            <w:pPr>
              <w:ind w:firstLine="560" w:firstLineChars="200"/>
              <w:rPr>
                <w:rFonts w:ascii="仿宋_GB2312" w:eastAsia="仿宋_GB2312"/>
                <w:sz w:val="28"/>
                <w:szCs w:val="28"/>
              </w:rPr>
            </w:pPr>
            <w:r>
              <w:rPr>
                <w:rFonts w:hint="eastAsia" w:ascii="仿宋_GB2312" w:eastAsia="仿宋_GB2312"/>
                <w:sz w:val="28"/>
                <w:szCs w:val="28"/>
              </w:rPr>
              <w:t>建立劳动关系人，此次拟裁减人。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55" w:type="dxa"/>
            <w:gridSpan w:val="2"/>
            <w:vMerge w:val="continue"/>
            <w:noWrap/>
            <w:vAlign w:val="center"/>
          </w:tcPr>
          <w:p>
            <w:pPr>
              <w:spacing w:line="360" w:lineRule="exact"/>
              <w:jc w:val="center"/>
              <w:rPr>
                <w:rFonts w:ascii="仿宋_GB2312" w:eastAsia="仿宋_GB2312"/>
                <w:sz w:val="28"/>
                <w:szCs w:val="28"/>
              </w:rPr>
            </w:pPr>
          </w:p>
        </w:tc>
        <w:tc>
          <w:tcPr>
            <w:tcW w:w="8143" w:type="dxa"/>
            <w:gridSpan w:val="7"/>
            <w:noWrap/>
            <w:vAlign w:val="center"/>
          </w:tcPr>
          <w:p>
            <w:pPr>
              <w:rPr>
                <w:rFonts w:ascii="仿宋_GB2312" w:eastAsia="仿宋_GB2312"/>
                <w:sz w:val="28"/>
                <w:szCs w:val="28"/>
              </w:rPr>
            </w:pPr>
            <w:r>
              <w:rPr>
                <w:rFonts w:hint="eastAsia" w:ascii="仿宋_GB2312" w:eastAsia="仿宋_GB2312"/>
                <w:sz w:val="28"/>
                <w:szCs w:val="28"/>
              </w:rPr>
              <w:t xml:space="preserve">    劳务派遣用工人，此次拟退回派遣单位人。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55" w:type="dxa"/>
            <w:gridSpan w:val="2"/>
            <w:tcBorders>
              <w:bottom w:val="single" w:color="auto" w:sz="4" w:space="0"/>
            </w:tcBorders>
            <w:noWrap/>
            <w:vAlign w:val="center"/>
          </w:tcPr>
          <w:p>
            <w:pPr>
              <w:spacing w:line="320" w:lineRule="exact"/>
              <w:jc w:val="center"/>
              <w:rPr>
                <w:rFonts w:ascii="仿宋_GB2312" w:eastAsia="仿宋_GB2312"/>
                <w:sz w:val="28"/>
                <w:szCs w:val="28"/>
              </w:rPr>
            </w:pPr>
            <w:r>
              <w:rPr>
                <w:rFonts w:hint="eastAsia" w:ascii="仿宋_GB2312" w:eastAsia="仿宋_GB2312"/>
                <w:sz w:val="28"/>
                <w:szCs w:val="28"/>
              </w:rPr>
              <w:t>拟裁减人员</w:t>
            </w:r>
          </w:p>
          <w:p>
            <w:pPr>
              <w:spacing w:line="320" w:lineRule="exact"/>
              <w:jc w:val="center"/>
              <w:rPr>
                <w:rFonts w:ascii="仿宋_GB2312" w:eastAsia="仿宋_GB2312"/>
                <w:sz w:val="28"/>
                <w:szCs w:val="28"/>
              </w:rPr>
            </w:pPr>
            <w:r>
              <w:rPr>
                <w:rFonts w:hint="eastAsia" w:ascii="仿宋_GB2312" w:eastAsia="仿宋_GB2312"/>
                <w:sz w:val="28"/>
                <w:szCs w:val="28"/>
              </w:rPr>
              <w:t>时间</w:t>
            </w:r>
          </w:p>
        </w:tc>
        <w:tc>
          <w:tcPr>
            <w:tcW w:w="2952" w:type="dxa"/>
            <w:gridSpan w:val="2"/>
            <w:tcBorders>
              <w:bottom w:val="single" w:color="auto" w:sz="4" w:space="0"/>
            </w:tcBorders>
            <w:noWrap/>
            <w:vAlign w:val="center"/>
          </w:tcPr>
          <w:p>
            <w:pPr>
              <w:jc w:val="center"/>
              <w:rPr>
                <w:rFonts w:ascii="仿宋_GB2312" w:eastAsia="仿宋_GB2312"/>
                <w:sz w:val="28"/>
                <w:szCs w:val="28"/>
              </w:rPr>
            </w:pPr>
          </w:p>
        </w:tc>
        <w:tc>
          <w:tcPr>
            <w:tcW w:w="1660" w:type="dxa"/>
            <w:gridSpan w:val="2"/>
            <w:tcBorders>
              <w:bottom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申报时间</w:t>
            </w:r>
          </w:p>
        </w:tc>
        <w:tc>
          <w:tcPr>
            <w:tcW w:w="3531" w:type="dxa"/>
            <w:gridSpan w:val="3"/>
            <w:tcBorders>
              <w:bottom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55" w:type="dxa"/>
            <w:gridSpan w:val="2"/>
            <w:tcBorders>
              <w:bottom w:val="single" w:color="auto" w:sz="4" w:space="0"/>
            </w:tcBorders>
            <w:noWrap/>
            <w:vAlign w:val="center"/>
          </w:tcPr>
          <w:p>
            <w:pPr>
              <w:spacing w:line="360" w:lineRule="exact"/>
              <w:jc w:val="center"/>
              <w:rPr>
                <w:rFonts w:ascii="仿宋_GB2312" w:eastAsia="仿宋_GB2312"/>
                <w:sz w:val="28"/>
                <w:szCs w:val="28"/>
              </w:rPr>
            </w:pPr>
            <w:r>
              <w:rPr>
                <w:rFonts w:hint="eastAsia" w:ascii="仿宋_GB2312" w:eastAsia="仿宋_GB2312"/>
                <w:sz w:val="28"/>
                <w:szCs w:val="28"/>
              </w:rPr>
              <w:t>联 系 人</w:t>
            </w:r>
          </w:p>
        </w:tc>
        <w:tc>
          <w:tcPr>
            <w:tcW w:w="1291" w:type="dxa"/>
            <w:tcBorders>
              <w:bottom w:val="single" w:color="auto" w:sz="4" w:space="0"/>
            </w:tcBorders>
            <w:noWrap/>
            <w:vAlign w:val="center"/>
          </w:tcPr>
          <w:p>
            <w:pPr>
              <w:jc w:val="center"/>
              <w:rPr>
                <w:rFonts w:ascii="仿宋_GB2312" w:eastAsia="仿宋_GB2312"/>
                <w:sz w:val="28"/>
                <w:szCs w:val="28"/>
              </w:rPr>
            </w:pPr>
          </w:p>
        </w:tc>
        <w:tc>
          <w:tcPr>
            <w:tcW w:w="1661" w:type="dxa"/>
            <w:tcBorders>
              <w:bottom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联系电话</w:t>
            </w:r>
          </w:p>
        </w:tc>
        <w:tc>
          <w:tcPr>
            <w:tcW w:w="1660" w:type="dxa"/>
            <w:gridSpan w:val="2"/>
            <w:tcBorders>
              <w:bottom w:val="single" w:color="auto" w:sz="4" w:space="0"/>
            </w:tcBorders>
            <w:noWrap/>
            <w:vAlign w:val="center"/>
          </w:tcPr>
          <w:p>
            <w:pPr>
              <w:jc w:val="center"/>
              <w:rPr>
                <w:rFonts w:ascii="仿宋_GB2312" w:eastAsia="仿宋_GB2312"/>
                <w:sz w:val="28"/>
                <w:szCs w:val="28"/>
              </w:rPr>
            </w:pPr>
          </w:p>
        </w:tc>
        <w:tc>
          <w:tcPr>
            <w:tcW w:w="2397" w:type="dxa"/>
            <w:gridSpan w:val="2"/>
            <w:tcBorders>
              <w:bottom w:val="single" w:color="auto" w:sz="4" w:space="0"/>
            </w:tcBorders>
            <w:noWrap/>
            <w:vAlign w:val="center"/>
          </w:tcPr>
          <w:p>
            <w:pPr>
              <w:jc w:val="center"/>
              <w:rPr>
                <w:rFonts w:ascii="仿宋_GB2312" w:eastAsia="仿宋_GB2312"/>
                <w:sz w:val="28"/>
                <w:szCs w:val="28"/>
              </w:rPr>
            </w:pPr>
            <w:r>
              <w:rPr>
                <w:rFonts w:hint="eastAsia" w:ascii="仿宋_GB2312" w:eastAsia="仿宋_GB2312"/>
                <w:sz w:val="28"/>
                <w:szCs w:val="28"/>
              </w:rPr>
              <w:t>是否是派遣单位</w:t>
            </w:r>
          </w:p>
        </w:tc>
        <w:tc>
          <w:tcPr>
            <w:tcW w:w="1134" w:type="dxa"/>
            <w:tcBorders>
              <w:bottom w:val="single" w:color="auto" w:sz="4" w:space="0"/>
            </w:tcBorders>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733" w:type="dxa"/>
            <w:noWrap/>
            <w:vAlign w:val="center"/>
          </w:tcPr>
          <w:p>
            <w:pPr>
              <w:spacing w:line="440" w:lineRule="exact"/>
              <w:jc w:val="center"/>
              <w:rPr>
                <w:rFonts w:ascii="仿宋_GB2312" w:eastAsia="仿宋_GB2312"/>
                <w:spacing w:val="-20"/>
                <w:sz w:val="28"/>
                <w:szCs w:val="28"/>
              </w:rPr>
            </w:pPr>
            <w:r>
              <w:rPr>
                <w:rFonts w:hint="eastAsia" w:ascii="仿宋_GB2312" w:eastAsia="仿宋_GB2312"/>
                <w:spacing w:val="-20"/>
                <w:sz w:val="28"/>
                <w:szCs w:val="28"/>
              </w:rPr>
              <w:t>裁减人员原因</w:t>
            </w:r>
          </w:p>
        </w:tc>
        <w:tc>
          <w:tcPr>
            <w:tcW w:w="8365" w:type="dxa"/>
            <w:gridSpan w:val="8"/>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33" w:type="dxa"/>
            <w:noWrap/>
            <w:vAlign w:val="center"/>
          </w:tcPr>
          <w:p>
            <w:pPr>
              <w:spacing w:line="440" w:lineRule="exact"/>
              <w:jc w:val="center"/>
              <w:rPr>
                <w:rFonts w:ascii="仿宋_GB2312" w:eastAsia="仿宋_GB2312"/>
                <w:sz w:val="28"/>
                <w:szCs w:val="28"/>
              </w:rPr>
            </w:pPr>
            <w:r>
              <w:rPr>
                <w:rFonts w:hint="eastAsia" w:ascii="仿宋_GB2312" w:eastAsia="仿宋_GB2312"/>
                <w:sz w:val="28"/>
                <w:szCs w:val="28"/>
              </w:rPr>
              <w:t>企业生产经营状况</w:t>
            </w:r>
          </w:p>
        </w:tc>
        <w:tc>
          <w:tcPr>
            <w:tcW w:w="8365" w:type="dxa"/>
            <w:gridSpan w:val="8"/>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33" w:type="dxa"/>
            <w:noWrap/>
            <w:vAlign w:val="center"/>
          </w:tcPr>
          <w:p>
            <w:pPr>
              <w:spacing w:line="440" w:lineRule="exact"/>
              <w:rPr>
                <w:rFonts w:ascii="仿宋_GB2312" w:eastAsia="仿宋_GB2312"/>
                <w:spacing w:val="-20"/>
                <w:sz w:val="28"/>
                <w:szCs w:val="28"/>
              </w:rPr>
            </w:pPr>
            <w:r>
              <w:rPr>
                <w:rFonts w:hint="eastAsia" w:ascii="仿宋_GB2312" w:eastAsia="仿宋_GB2312"/>
                <w:spacing w:val="-20"/>
                <w:sz w:val="28"/>
                <w:szCs w:val="28"/>
              </w:rPr>
              <w:t>企业向工会或职工说明情况的日期与方式</w:t>
            </w:r>
          </w:p>
        </w:tc>
        <w:tc>
          <w:tcPr>
            <w:tcW w:w="8365" w:type="dxa"/>
            <w:gridSpan w:val="8"/>
            <w:noWrap/>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733" w:type="dxa"/>
            <w:noWrap/>
            <w:vAlign w:val="center"/>
          </w:tcPr>
          <w:p>
            <w:pPr>
              <w:spacing w:line="440" w:lineRule="exact"/>
              <w:jc w:val="center"/>
              <w:rPr>
                <w:rFonts w:ascii="仿宋_GB2312" w:eastAsia="仿宋_GB2312"/>
                <w:spacing w:val="-20"/>
                <w:sz w:val="28"/>
                <w:szCs w:val="28"/>
              </w:rPr>
            </w:pPr>
            <w:r>
              <w:rPr>
                <w:rFonts w:hint="eastAsia" w:ascii="仿宋_GB2312" w:eastAsia="仿宋_GB2312"/>
                <w:spacing w:val="-20"/>
                <w:sz w:val="28"/>
                <w:szCs w:val="28"/>
              </w:rPr>
              <w:t>工会或职工</w:t>
            </w:r>
          </w:p>
          <w:p>
            <w:pPr>
              <w:spacing w:line="440" w:lineRule="exact"/>
              <w:jc w:val="center"/>
              <w:rPr>
                <w:rFonts w:ascii="仿宋_GB2312" w:eastAsia="仿宋_GB2312"/>
                <w:spacing w:val="-20"/>
                <w:sz w:val="28"/>
                <w:szCs w:val="28"/>
              </w:rPr>
            </w:pPr>
            <w:r>
              <w:rPr>
                <w:rFonts w:hint="eastAsia" w:ascii="仿宋_GB2312" w:eastAsia="仿宋_GB2312"/>
                <w:spacing w:val="-20"/>
                <w:sz w:val="28"/>
                <w:szCs w:val="28"/>
              </w:rPr>
              <w:t>意见</w:t>
            </w:r>
          </w:p>
        </w:tc>
        <w:tc>
          <w:tcPr>
            <w:tcW w:w="8365" w:type="dxa"/>
            <w:gridSpan w:val="8"/>
            <w:noWrap/>
            <w:vAlign w:val="center"/>
          </w:tcPr>
          <w:p>
            <w:pPr>
              <w:jc w:val="right"/>
              <w:rPr>
                <w:rFonts w:ascii="仿宋_GB2312" w:eastAsia="仿宋_GB2312"/>
                <w:sz w:val="28"/>
                <w:szCs w:val="28"/>
              </w:rPr>
            </w:pPr>
          </w:p>
          <w:p>
            <w:pPr>
              <w:jc w:val="right"/>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工会盖章或职工代表签名：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33" w:type="dxa"/>
            <w:noWrap/>
            <w:vAlign w:val="center"/>
          </w:tcPr>
          <w:p>
            <w:pPr>
              <w:spacing w:line="440" w:lineRule="exact"/>
              <w:rPr>
                <w:rFonts w:ascii="仿宋_GB2312" w:eastAsia="仿宋_GB2312"/>
                <w:spacing w:val="-20"/>
                <w:sz w:val="28"/>
                <w:szCs w:val="28"/>
              </w:rPr>
            </w:pPr>
            <w:r>
              <w:rPr>
                <w:rFonts w:hint="eastAsia" w:ascii="仿宋_GB2312" w:eastAsia="仿宋_GB2312"/>
                <w:spacing w:val="-20"/>
                <w:sz w:val="28"/>
                <w:szCs w:val="28"/>
              </w:rPr>
              <w:t>区人社局回执</w:t>
            </w:r>
          </w:p>
        </w:tc>
        <w:tc>
          <w:tcPr>
            <w:tcW w:w="8365" w:type="dxa"/>
            <w:gridSpan w:val="8"/>
            <w:noWrap/>
            <w:vAlign w:val="center"/>
          </w:tcPr>
          <w:p>
            <w:pPr>
              <w:ind w:firstLine="840" w:firstLineChars="300"/>
              <w:jc w:val="left"/>
              <w:rPr>
                <w:rFonts w:ascii="仿宋_GB2312" w:eastAsia="仿宋_GB2312"/>
                <w:sz w:val="28"/>
                <w:szCs w:val="28"/>
              </w:rPr>
            </w:pPr>
            <w:r>
              <w:rPr>
                <w:rFonts w:hint="eastAsia" w:ascii="仿宋_GB2312" w:eastAsia="仿宋_GB2312"/>
                <w:sz w:val="28"/>
                <w:szCs w:val="28"/>
              </w:rPr>
              <w:t>你单位裁减人员方案收悉。请依法做好相关工作，不得违法裁员，维护职工合法权益。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3" w:type="dxa"/>
            <w:noWrap/>
            <w:vAlign w:val="center"/>
          </w:tcPr>
          <w:p>
            <w:pPr>
              <w:spacing w:line="320" w:lineRule="exact"/>
              <w:jc w:val="center"/>
              <w:rPr>
                <w:rFonts w:ascii="仿宋_GB2312" w:eastAsia="仿宋_GB2312"/>
                <w:sz w:val="28"/>
                <w:szCs w:val="28"/>
              </w:rPr>
            </w:pPr>
            <w:r>
              <w:rPr>
                <w:rFonts w:hint="eastAsia" w:ascii="仿宋_GB2312" w:eastAsia="仿宋_GB2312"/>
                <w:sz w:val="28"/>
                <w:szCs w:val="28"/>
              </w:rPr>
              <w:t>备注</w:t>
            </w:r>
          </w:p>
        </w:tc>
        <w:tc>
          <w:tcPr>
            <w:tcW w:w="8365" w:type="dxa"/>
            <w:gridSpan w:val="8"/>
            <w:noWrap/>
            <w:vAlign w:val="center"/>
          </w:tcPr>
          <w:p>
            <w:pPr>
              <w:jc w:val="center"/>
              <w:rPr>
                <w:rFonts w:ascii="仿宋_GB2312" w:eastAsia="仿宋_GB2312"/>
                <w:sz w:val="28"/>
                <w:szCs w:val="28"/>
              </w:rPr>
            </w:pPr>
            <w:r>
              <w:rPr>
                <w:rFonts w:hint="eastAsia" w:ascii="仿宋_GB2312" w:eastAsia="仿宋_GB2312"/>
                <w:sz w:val="28"/>
                <w:szCs w:val="28"/>
              </w:rPr>
              <w:t>本报告表一式两份，人社部门与用人单位各存一份</w:t>
            </w:r>
          </w:p>
        </w:tc>
      </w:tr>
    </w:tbl>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keepNext w:val="0"/>
        <w:keepLines w:val="0"/>
        <w:widowControl/>
        <w:suppressLineNumbers w:val="0"/>
        <w:spacing w:before="0" w:beforeAutospacing="1" w:after="0" w:afterAutospacing="1" w:line="451" w:lineRule="auto"/>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widowControl/>
        <w:suppressLineNumbers w:val="0"/>
        <w:spacing w:before="0" w:beforeAutospacing="1" w:after="0" w:afterAutospacing="1" w:line="451" w:lineRule="auto"/>
        <w:ind w:left="0" w:right="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向人社部门报告</w:t>
      </w:r>
      <w:r>
        <w:rPr>
          <w:rFonts w:hint="eastAsia" w:ascii="方正小标宋简体" w:hAnsi="方正小标宋简体" w:eastAsia="方正小标宋简体" w:cs="方正小标宋简体"/>
          <w:sz w:val="44"/>
          <w:szCs w:val="44"/>
          <w:lang w:eastAsia="zh-CN"/>
        </w:rPr>
        <w:t>企业</w:t>
      </w:r>
      <w:r>
        <w:rPr>
          <w:rFonts w:hint="eastAsia" w:ascii="方正小标宋简体" w:hAnsi="方正小标宋简体" w:eastAsia="方正小标宋简体" w:cs="方正小标宋简体"/>
          <w:sz w:val="44"/>
          <w:szCs w:val="44"/>
        </w:rPr>
        <w:t>裁员情况的说明</w:t>
      </w:r>
      <w:r>
        <w:rPr>
          <w:rFonts w:hint="eastAsia" w:ascii="仿宋_GB2312" w:hAnsi="仿宋_GB2312" w:eastAsia="仿宋_GB2312" w:cs="仿宋_GB2312"/>
          <w:sz w:val="32"/>
          <w:szCs w:val="32"/>
        </w:rPr>
        <w:t xml:space="preserve"> </w:t>
      </w:r>
    </w:p>
    <w:p>
      <w:pPr>
        <w:keepNext w:val="0"/>
        <w:keepLines w:val="0"/>
        <w:widowControl/>
        <w:suppressLineNumbers w:val="0"/>
        <w:spacing w:before="0" w:beforeAutospacing="1" w:after="0" w:afterAutospacing="1" w:line="451" w:lineRule="auto"/>
        <w:ind w:left="0" w:righ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（参考样本） </w:t>
      </w:r>
    </w:p>
    <w:p>
      <w:pPr>
        <w:keepNext w:val="0"/>
        <w:keepLines w:val="0"/>
        <w:widowControl/>
        <w:suppressLineNumbers w:val="0"/>
        <w:spacing w:before="0" w:beforeAutospacing="1" w:after="0" w:afterAutospacing="1" w:line="451"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widowControl/>
        <w:suppressLineNumbers w:val="0"/>
        <w:spacing w:before="0" w:beforeAutospacing="1" w:after="0" w:afterAutospacing="1" w:line="451"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人力资源和社会保障局： </w:t>
      </w:r>
    </w:p>
    <w:p>
      <w:pPr>
        <w:keepNext w:val="0"/>
        <w:keepLines w:val="0"/>
        <w:widowControl/>
        <w:suppressLineNumbers w:val="0"/>
        <w:spacing w:before="0" w:beforeAutospacing="1" w:after="0" w:afterAutospacing="1" w:line="451" w:lineRule="auto"/>
        <w:ind w:left="0" w:righ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（机构名称）因</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 </w:t>
      </w:r>
    </w:p>
    <w:p>
      <w:pPr>
        <w:keepNext w:val="0"/>
        <w:keepLines w:val="0"/>
        <w:widowControl/>
        <w:suppressLineNumbers w:val="0"/>
        <w:spacing w:before="0" w:beforeAutospacing="1" w:after="0" w:afterAutospacing="1" w:line="451"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（原因） 需规模裁员，此前已采取了</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 </w:t>
      </w:r>
    </w:p>
    <w:p>
      <w:pPr>
        <w:keepNext w:val="0"/>
        <w:keepLines w:val="0"/>
        <w:widowControl/>
        <w:suppressLineNumbers w:val="0"/>
        <w:spacing w:before="0" w:beforeAutospacing="1" w:after="0" w:afterAutospacing="1" w:line="451" w:lineRule="auto"/>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（稳岗措施）。现拟裁减</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人，占企业总人数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%，拟裁减人员主要涉及</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岗位，没有违反法律规定裁减应当特殊保护的职工。裁员方案已充分听取工会或者职工意见，履行法定民主程序，职工所提意见基本采纳，没有采纳的意见主要有：</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，已将理由告知职工并取得理解。裁减人员的经济补偿标准为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能依法及时支付。没有欠薪欠保情况（有欠薪欠保情况，但能</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日前结清）。没有其他历史遗留问题。 </w:t>
      </w:r>
    </w:p>
    <w:p>
      <w:pPr>
        <w:keepNext w:val="0"/>
        <w:keepLines w:val="0"/>
        <w:widowControl/>
        <w:suppressLineNumbers w:val="0"/>
        <w:spacing w:before="0" w:beforeAutospacing="1" w:after="0" w:afterAutospacing="1" w:line="451" w:lineRule="auto"/>
        <w:ind w:left="0" w:righ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负责人： </w:t>
      </w:r>
    </w:p>
    <w:p>
      <w:pPr>
        <w:keepNext w:val="0"/>
        <w:keepLines w:val="0"/>
        <w:widowControl/>
        <w:suppressLineNumbers w:val="0"/>
        <w:spacing w:before="0" w:beforeAutospacing="1" w:after="0" w:afterAutospacing="1" w:line="451" w:lineRule="auto"/>
        <w:ind w:left="0" w:right="0"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联系人及电话： </w:t>
      </w:r>
    </w:p>
    <w:p>
      <w:pPr>
        <w:keepNext w:val="0"/>
        <w:keepLines w:val="0"/>
        <w:widowControl/>
        <w:suppressLineNumbers w:val="0"/>
        <w:spacing w:before="0" w:beforeAutospacing="1" w:after="0" w:afterAutospacing="1" w:line="451" w:lineRule="auto"/>
        <w:ind w:left="0" w:right="0"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w:t>
      </w:r>
    </w:p>
    <w:p>
      <w:pPr>
        <w:keepNext w:val="0"/>
        <w:keepLines w:val="0"/>
        <w:widowControl/>
        <w:suppressLineNumbers w:val="0"/>
        <w:spacing w:before="0" w:beforeAutospacing="1" w:after="0" w:afterAutospacing="1" w:line="451" w:lineRule="auto"/>
        <w:ind w:left="0" w:right="0"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（签章） </w:t>
      </w:r>
    </w:p>
    <w:p>
      <w:pPr>
        <w:rPr>
          <w:rFonts w:ascii="仿宋_GB2312" w:hAnsi="仿宋_GB2312" w:eastAsia="仿宋_GB2312" w:cs="仿宋_GB2312"/>
          <w:b/>
          <w:bCs/>
          <w:sz w:val="32"/>
          <w:szCs w:val="32"/>
        </w:rPr>
      </w:pPr>
    </w:p>
    <w:sectPr>
      <w:pgSz w:w="11906" w:h="16838"/>
      <w:pgMar w:top="850" w:right="850"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71F5F"/>
    <w:multiLevelType w:val="singleLevel"/>
    <w:tmpl w:val="EFE71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3FF7DF24"/>
    <w:rsid w:val="00043D75"/>
    <w:rsid w:val="00E41C10"/>
    <w:rsid w:val="00E43BCE"/>
    <w:rsid w:val="37F66F98"/>
    <w:rsid w:val="3E5FA947"/>
    <w:rsid w:val="3EE7E3C6"/>
    <w:rsid w:val="3EFF1E63"/>
    <w:rsid w:val="3FF7DF24"/>
    <w:rsid w:val="5DDF9EA6"/>
    <w:rsid w:val="67F3EB02"/>
    <w:rsid w:val="6AF629EF"/>
    <w:rsid w:val="717B6BB1"/>
    <w:rsid w:val="79E3708A"/>
    <w:rsid w:val="7C6B0A77"/>
    <w:rsid w:val="7FCFBC2A"/>
    <w:rsid w:val="BCF47907"/>
    <w:rsid w:val="BFFAF0EE"/>
    <w:rsid w:val="DBF7F35E"/>
    <w:rsid w:val="DD67C7DB"/>
    <w:rsid w:val="EDFFECE9"/>
    <w:rsid w:val="F15F43B0"/>
    <w:rsid w:val="F7E7EB2E"/>
    <w:rsid w:val="FACF1C8D"/>
    <w:rsid w:val="FEEB5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qFormat/>
    <w:uiPriority w:val="0"/>
    <w:rPr>
      <w:rFonts w:ascii="宋体"/>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文档结构图 Char"/>
    <w:basedOn w:val="6"/>
    <w:link w:val="2"/>
    <w:qFormat/>
    <w:uiPriority w:val="0"/>
    <w:rPr>
      <w:rFonts w:ascii="宋体"/>
      <w:kern w:val="2"/>
      <w:sz w:val="18"/>
      <w:szCs w:val="18"/>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277</Words>
  <Characters>1583</Characters>
  <Lines>13</Lines>
  <Paragraphs>3</Paragraphs>
  <TotalTime>2</TotalTime>
  <ScaleCrop>false</ScaleCrop>
  <LinksUpToDate>false</LinksUpToDate>
  <CharactersWithSpaces>1857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2022-06-28T18:28:00Z</dcterms:created>
  <dc:creator>greatwall</dc:creator>
  <cp:lastModifiedBy>greatwall</cp:lastModifiedBy>
  <dcterms:modified xsi:type="dcterms:W3CDTF">2024-09-27T10:10:27Z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